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ІНДИКАТОРИ СТАЛОГО РОЗВИТКУ БЕЗПЕКИ ВИКОРИСТАННЯ ЗЕМЕЛЬ ТА ОЦІНКА РОЗВИТКУ ДЕГРАДАЦІЙНИХ ПРОЦЕСІВ ҐРУНТОВОГО ПОКРИВУ З ВИКОРИСТАННЯМ ГЕОІНФОРМАЦІЙНИХ МОДЕЛЕЙ </w:t>
      </w:r>
    </w:p>
    <w:p>
      <w:pPr>
        <w:pStyle w:val="Normal"/>
        <w:bidi w:val="0"/>
        <w:spacing w:lineRule="auto" w:line="360"/>
        <w:ind w:left="0" w:right="0" w:firstLine="567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В.А. БОГДАНЕЦЬ,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к.с.-г.н.,  доцент кафедри геодезії та картографії,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Національний університет біоресурсів і природокористування України,</w:t>
      </w:r>
    </w:p>
    <w:p>
      <w:pPr>
        <w:pStyle w:val="Normal"/>
        <w:bidi w:val="0"/>
        <w:spacing w:lineRule="auto" w:line="360"/>
        <w:ind w:left="0" w:right="0" w:firstLine="567"/>
        <w:jc w:val="center"/>
        <w:rPr>
          <w:lang w:val="en-US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>: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lang w:val="en-US"/>
          </w:rPr>
          <w:t>v</w:t>
        </w:r>
        <w:r>
          <w:rPr>
            <w:rFonts w:cs="Times New Roman" w:ascii="Times New Roman" w:hAnsi="Times New Roman"/>
            <w:color w:val="000000"/>
            <w:sz w:val="28"/>
            <w:szCs w:val="28"/>
          </w:rPr>
          <w:t>_</w:t>
        </w:r>
        <w:r>
          <w:rPr>
            <w:rFonts w:cs="Times New Roman" w:ascii="Times New Roman" w:hAnsi="Times New Roman"/>
            <w:color w:val="000000"/>
            <w:sz w:val="28"/>
            <w:szCs w:val="28"/>
            <w:lang w:val="en-US"/>
          </w:rPr>
          <w:t>bogdanets</w:t>
        </w:r>
        <w:r>
          <w:rPr>
            <w:rFonts w:cs="Times New Roman" w:ascii="Times New Roman" w:hAnsi="Times New Roman"/>
            <w:color w:val="000000"/>
            <w:sz w:val="28"/>
            <w:szCs w:val="28"/>
          </w:rPr>
          <w:t>@</w:t>
        </w:r>
        <w:r>
          <w:rPr>
            <w:rFonts w:cs="Times New Roman" w:ascii="Times New Roman" w:hAnsi="Times New Roman"/>
            <w:color w:val="000000"/>
            <w:sz w:val="28"/>
            <w:szCs w:val="28"/>
            <w:lang w:val="en-US"/>
          </w:rPr>
          <w:t>nubip</w:t>
        </w:r>
        <w:r>
          <w:rPr>
            <w:rFonts w:cs="Times New Roman" w:ascii="Times New Roman" w:hAnsi="Times New Roman"/>
            <w:color w:val="000000"/>
            <w:sz w:val="28"/>
            <w:szCs w:val="28"/>
          </w:rPr>
          <w:t>.</w:t>
        </w:r>
        <w:r>
          <w:rPr>
            <w:rFonts w:cs="Times New Roman" w:ascii="Times New Roman" w:hAnsi="Times New Roman"/>
            <w:color w:val="000000"/>
            <w:sz w:val="28"/>
            <w:szCs w:val="28"/>
            <w:lang w:val="en-US"/>
          </w:rPr>
          <w:t>edu</w:t>
        </w:r>
        <w:r>
          <w:rPr>
            <w:rFonts w:cs="Times New Roman" w:ascii="Times New Roman" w:hAnsi="Times New Roman"/>
            <w:color w:val="000000"/>
            <w:sz w:val="28"/>
            <w:szCs w:val="28"/>
          </w:rPr>
          <w:t>.</w:t>
        </w:r>
        <w:r>
          <w:rPr>
            <w:rFonts w:cs="Times New Roman" w:ascii="Times New Roman" w:hAnsi="Times New Roman"/>
            <w:color w:val="000000"/>
            <w:sz w:val="28"/>
            <w:szCs w:val="28"/>
            <w:lang w:val="en-US"/>
          </w:rPr>
          <w:t>ua</w:t>
        </w:r>
      </w:hyperlink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lineRule="auto" w:line="360"/>
        <w:ind w:left="0" w:right="0" w:firstLine="567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В.Г. НОСЕНКО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к.с.-г.н., доцент кафедри ґрунтознавства та охорони ґрунтів ім.проф. М.К. Шикули,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</w:rPr>
        <w:t>Національний університет біоресурсів і природокористування України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lang w:val="en-US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  <w:lang w:val="en-US"/>
        </w:rPr>
        <w:t>E-mail: nosenko416@ukr.net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Анотація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статті описано деякі із прийнятих ООН індикаторів сталого розвитку безпеки землекористування, пов’язаних з розвитком процесів деградації ґрунтів, підходи до оцінки розвитку деградації ґрунтів за допомогою засобів математичного моделювання, а саме геоінформаційних моделей.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Індикатор 15.3.1 цілей сталого розвитку відображає відношення площі деградованих земель до загальної площі земель оцінюваної території, а деградація розглядається як інтегральний показник таких параметрів, як продуктивність землі, вміст органічної речовини у ґрунті та тип землі. використовувати. Встановлено, що при використанні даних ДЗЗ, отриманих з відкритих джерел, які є основою для розрахунку індексів деградації земель інструментом Trends.Earth через програмне забезпечення QGIS, можливе встановлення таких змін на адміністративному рівні (масштаб карти 1: 100000) і просторово-часовий аналіз таких змін.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важко забезпечити вищу просторову роздільну здатність, яка б дозволяла проводити аналіз на рівні окремого господарства чи підприємства. Це пов’язано з просторовою роздільною здатністю даних, які є основою для такого розрахунку. 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певної умовності такого підходу індикатор дозволяє відображати в просторі карти дані про зміни стану земель, втрати органічного вуглецю ґрунтів за даними ДЗЗ та характер деградації ґрунтів за обраний інтервал часу. . У лісостеповій зоні України переважаючим видом землекористування є сільськогосподарська діяльність з оранкою. Деякі господарства практикують мінімізацію обробітку ґрунту, що, зокрема, має вплинути на значення показника деградації земель. Через складні економічні умови частина земель за період 2001-2019 рр. не використовувався у сільськогосподарському виробництві, окремі поля заросли деревною рослинністю та активно не оброблялися, що відображено в показниках показника 15.3.1. При цьому більшість земель (понад 66%) не зазнали позитивних чи негативних змін протягом досліджуваного періоду.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Використання індикаторів стану ґрунтів, моніторинг розвитку деградаційних процесів на основі оперативних даних та можливість їх порівняння за різні часові інтервали відіграє особливо важливу роль у контексті впливу глобальних змін клімату на ґрунтовий покрив, перспективи на сільськогосподарське виробництво та, в цілому, на якість життя людей.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Ключові слова: цілі сталого розвитку, деградація ґрунтів, індикатори землекористування, геоінформаційні моделі, дані ДЗЗ.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_bogdanets@nubip.edu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LibreOffice/7.3.3.2$Windows_X86_64 LibreOffice_project/d1d0ea68f081ee2800a922cac8f79445e4603348</Application>
  <AppVersion>15.0000</AppVersion>
  <Pages>2</Pages>
  <Words>354</Words>
  <Characters>2575</Characters>
  <CharactersWithSpaces>2921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2022-09-05T00:25:03Z</dcterms:created>
  <dc:creator/>
  <dc:description/>
  <dc:language>uk-UA</dc:language>
  <cp:lastModifiedBy/>
  <dcterms:modified xsi:type="dcterms:W3CDTF">2022-09-05T00:29:33Z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