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lineRule="auto" w:line="240" w:before="0" w:after="0"/>
        <w:jc w:val="center"/>
        <w:rPr>
          <w:rFonts w:ascii="Times New Roman" w:hAnsi="Times New Roman"/>
          <w:b w:val="false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color w:val="000000"/>
          <w:sz w:val="24"/>
          <w:szCs w:val="24"/>
          <w:lang w:val="uk-UA"/>
        </w:rPr>
        <w:t>ВІДОМОСТІ ПРО АВТОРІВ</w:t>
      </w:r>
    </w:p>
    <w:p>
      <w:pPr>
        <w:pStyle w:val="Style14"/>
        <w:bidi w:val="0"/>
        <w:spacing w:lineRule="auto" w:line="240" w:before="0" w:after="0"/>
        <w:jc w:val="both"/>
        <w:rPr>
          <w:color w:val="000000"/>
        </w:rPr>
      </w:pPr>
      <w:r>
        <w:rPr>
          <w:color w:val="000000"/>
        </w:rPr>
      </w:r>
    </w:p>
    <w:tbl>
      <w:tblPr>
        <w:tblW w:w="9638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19"/>
        <w:gridCol w:w="4818"/>
      </w:tblGrid>
      <w:tr>
        <w:trPr/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>Прізвище, ім’я та по батькові</w:t>
            </w:r>
          </w:p>
          <w:p>
            <w:pPr>
              <w:pStyle w:val="Style14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</w:r>
          </w:p>
          <w:p>
            <w:pPr>
              <w:pStyle w:val="Style14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>Name and Surname</w:t>
            </w:r>
          </w:p>
        </w:tc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bidi w:val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>Богданець В’ячеслав Анатолійович</w:t>
            </w:r>
          </w:p>
          <w:p>
            <w:pPr>
              <w:pStyle w:val="Style18"/>
              <w:widowControl w:val="false"/>
              <w:bidi w:val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</w:r>
          </w:p>
          <w:p>
            <w:pPr>
              <w:pStyle w:val="Normal"/>
              <w:widowControl w:val="false"/>
              <w:bidi w:val="0"/>
              <w:spacing w:lineRule="auto" w:line="3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>Vyacheslav Bogdanets</w:t>
            </w:r>
          </w:p>
        </w:tc>
      </w:tr>
      <w:tr>
        <w:trPr/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>Науковий ступінь</w:t>
            </w: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bidi w:val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>Кандидат сільськогосподарських наук</w:t>
            </w:r>
          </w:p>
        </w:tc>
      </w:tr>
      <w:tr>
        <w:trPr/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>Вчене звання</w:t>
            </w: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bidi w:val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 xml:space="preserve">Доцент </w:t>
            </w:r>
          </w:p>
        </w:tc>
      </w:tr>
      <w:tr>
        <w:trPr/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>Посада</w:t>
            </w: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bidi w:val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>Доцент кафедри геодезії та картографії</w:t>
            </w:r>
          </w:p>
        </w:tc>
      </w:tr>
      <w:tr>
        <w:trPr/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>Місце роботи</w:t>
            </w: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bidi w:val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>Національний університет біоресурсів і природокористування України</w:t>
            </w:r>
          </w:p>
        </w:tc>
      </w:tr>
      <w:tr>
        <w:trPr/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 xml:space="preserve">Назва статті </w:t>
            </w:r>
          </w:p>
          <w:p>
            <w:pPr>
              <w:pStyle w:val="Style14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</w:r>
          </w:p>
          <w:p>
            <w:pPr>
              <w:pStyle w:val="Style14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</w:r>
          </w:p>
          <w:p>
            <w:pPr>
              <w:pStyle w:val="Style14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</w:r>
          </w:p>
          <w:p>
            <w:pPr>
              <w:pStyle w:val="Style14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</w:r>
          </w:p>
          <w:p>
            <w:pPr>
              <w:pStyle w:val="Style14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</w:r>
          </w:p>
          <w:p>
            <w:pPr>
              <w:pStyle w:val="Style14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</w:r>
          </w:p>
          <w:p>
            <w:pPr>
              <w:pStyle w:val="Style14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>Article title</w:t>
            </w: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bidi w:val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>ІНДИКАТОРИ СТАЛОГО РОЗВИТКУ БЕЗПЕКИ ВИКОРИСТАННЯ ЗЕМЕЛЬ ТА ОЦІНКА РОЗВИТКУ ДЕГРАДАЦІЙНИХ ПРОЦЕСІВ ҐРУНТОВОГО ПОКРИВУ З ВИКОРИСТАННЯМ ГЕОІНФОРМАЦІЙНИХ МОДЕЛЕЙ</w:t>
            </w:r>
          </w:p>
          <w:p>
            <w:pPr>
              <w:pStyle w:val="Style18"/>
              <w:widowControl w:val="false"/>
              <w:bidi w:val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</w:r>
          </w:p>
          <w:p>
            <w:pPr>
              <w:pStyle w:val="Style18"/>
              <w:widowControl w:val="false"/>
              <w:bidi w:val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>INDICATORS OF SUSTAINABLE DEVELOPMENT OF SAFETY LAND USE AND ASSESSMENT OF DEGRADATION PROCESSES DEVELOPMENT OF SOIL COVER USING GIS MODELS</w:t>
            </w:r>
          </w:p>
        </w:tc>
      </w:tr>
      <w:tr>
        <w:trPr/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>Рубрика журналу, до якої подається стаття</w:t>
            </w: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bidi w:val="0"/>
              <w:jc w:val="both"/>
              <w:rPr>
                <w:lang w:val="uk-UA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>Моніторинг і охорона земель</w:t>
            </w:r>
          </w:p>
        </w:tc>
      </w:tr>
      <w:tr>
        <w:trPr/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>Контактні телефони</w:t>
            </w: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bidi w:val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>097 2928984</w:t>
            </w:r>
          </w:p>
        </w:tc>
      </w:tr>
      <w:tr>
        <w:trPr/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>E-mail</w:t>
            </w: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bidi w:val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>v_bogdanets@nubip.edu.ua</w:t>
            </w:r>
          </w:p>
        </w:tc>
      </w:tr>
      <w:tr>
        <w:trPr/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>Поштова адреса:</w:t>
            </w:r>
          </w:p>
          <w:p>
            <w:pPr>
              <w:pStyle w:val="Style14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>Кому</w:t>
            </w:r>
          </w:p>
          <w:p>
            <w:pPr>
              <w:pStyle w:val="Style14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>вулиця, дім, квартира (офіс)</w:t>
            </w:r>
          </w:p>
          <w:p>
            <w:pPr>
              <w:pStyle w:val="Style14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 xml:space="preserve">населений пункт, </w:t>
            </w:r>
          </w:p>
          <w:p>
            <w:pPr>
              <w:pStyle w:val="Style14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 xml:space="preserve">район, </w:t>
            </w:r>
          </w:p>
          <w:p>
            <w:pPr>
              <w:pStyle w:val="Style14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>область</w:t>
            </w:r>
          </w:p>
          <w:p>
            <w:pPr>
              <w:pStyle w:val="Style14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>країна (для іноземців)</w:t>
            </w:r>
          </w:p>
          <w:p>
            <w:pPr>
              <w:pStyle w:val="Style14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>індекс</w:t>
            </w: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bidi w:val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</w:r>
          </w:p>
          <w:p>
            <w:pPr>
              <w:pStyle w:val="Style18"/>
              <w:widowControl w:val="false"/>
              <w:bidi w:val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>Богданець В.А.</w:t>
            </w:r>
          </w:p>
          <w:p>
            <w:pPr>
              <w:pStyle w:val="Style18"/>
              <w:widowControl w:val="false"/>
              <w:bidi w:val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>вул Васильківська, 17, оф. 114</w:t>
            </w:r>
          </w:p>
          <w:p>
            <w:pPr>
              <w:pStyle w:val="Style18"/>
              <w:widowControl w:val="false"/>
              <w:bidi w:val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>м. Київ, 03040</w:t>
            </w:r>
          </w:p>
        </w:tc>
      </w:tr>
    </w:tbl>
    <w:p>
      <w:pPr>
        <w:pStyle w:val="Style14"/>
        <w:bidi w:val="0"/>
        <w:spacing w:lineRule="auto" w:line="240" w:before="0" w:after="0"/>
        <w:jc w:val="both"/>
        <w:rPr>
          <w:color w:val="000000"/>
        </w:rPr>
      </w:pPr>
      <w:r>
        <w:rPr>
          <w:color w:val="000000"/>
        </w:rPr>
      </w:r>
    </w:p>
    <w:p>
      <w:pPr>
        <w:pStyle w:val="Style14"/>
        <w:bidi w:val="0"/>
        <w:spacing w:lineRule="auto" w:line="240" w:before="0" w:after="0"/>
        <w:jc w:val="both"/>
        <w:rPr>
          <w:color w:val="000000"/>
        </w:rPr>
      </w:pPr>
      <w:r>
        <w:rPr>
          <w:color w:val="000000"/>
        </w:rPr>
      </w:r>
    </w:p>
    <w:tbl>
      <w:tblPr>
        <w:tblW w:w="9638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19"/>
        <w:gridCol w:w="4818"/>
      </w:tblGrid>
      <w:tr>
        <w:trPr/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>Прізвище, ім’я та по батькові</w:t>
            </w:r>
          </w:p>
          <w:p>
            <w:pPr>
              <w:pStyle w:val="Style14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</w:r>
          </w:p>
          <w:p>
            <w:pPr>
              <w:pStyle w:val="Style14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>Name and Surname</w:t>
            </w:r>
          </w:p>
        </w:tc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bidi w:val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>Носенко Валерій Григорович</w:t>
            </w:r>
          </w:p>
          <w:p>
            <w:pPr>
              <w:pStyle w:val="Normal"/>
              <w:widowControl w:val="false"/>
              <w:bidi w:val="0"/>
              <w:spacing w:lineRule="auto" w:line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bidi w:val="0"/>
              <w:spacing w:lineRule="auto" w:line="3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>Valerii Nosenko</w:t>
            </w:r>
          </w:p>
        </w:tc>
      </w:tr>
      <w:tr>
        <w:trPr/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>Науковий ступінь</w:t>
            </w: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bidi w:val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>Кандидат сільськогосподарських наук</w:t>
            </w:r>
          </w:p>
        </w:tc>
      </w:tr>
      <w:tr>
        <w:trPr/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>Вчене звання</w:t>
            </w: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bidi w:val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>доцент</w:t>
            </w:r>
          </w:p>
        </w:tc>
      </w:tr>
      <w:tr>
        <w:trPr/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>Посада</w:t>
            </w: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bidi w:val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>доцент кафедри ґрунтознавства та охорони ґрунтів ім.проф. М.К. Шикули</w:t>
            </w:r>
          </w:p>
        </w:tc>
      </w:tr>
      <w:tr>
        <w:trPr/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>Місце роботи (навчання)</w:t>
            </w: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bidi w:val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>Національний університет біоресурсів і природокористування України</w:t>
            </w:r>
          </w:p>
        </w:tc>
      </w:tr>
      <w:tr>
        <w:trPr/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 xml:space="preserve">Назва статті </w:t>
            </w:r>
          </w:p>
          <w:p>
            <w:pPr>
              <w:pStyle w:val="Style14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</w:r>
          </w:p>
          <w:p>
            <w:pPr>
              <w:pStyle w:val="Style14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</w:r>
          </w:p>
          <w:p>
            <w:pPr>
              <w:pStyle w:val="Style14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</w:r>
          </w:p>
          <w:p>
            <w:pPr>
              <w:pStyle w:val="Style14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</w:r>
          </w:p>
          <w:p>
            <w:pPr>
              <w:pStyle w:val="Style14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</w:r>
          </w:p>
          <w:p>
            <w:pPr>
              <w:pStyle w:val="Style14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</w:r>
          </w:p>
          <w:p>
            <w:pPr>
              <w:pStyle w:val="Style14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</w:r>
          </w:p>
          <w:p>
            <w:pPr>
              <w:pStyle w:val="Style14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>Article title</w:t>
            </w: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bidi w:val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>ІНДИКАТОРИ СТАЛОГО РОЗВИТКУ БЕЗПЕКИ ВИКОРИСТАННЯ ЗЕМЕЛЬ ТА ОЦІНКА РОЗВИТКУ ДЕГРАДАЦІЙНИХ ПРОЦЕСІВ ҐРУНТОВОГО ПОКРИВУ З ВИКОРИСТАННЯМ ГЕОІНФОРМАЦІЙНИХ МОДЕЛЕЙ</w:t>
            </w:r>
          </w:p>
          <w:p>
            <w:pPr>
              <w:pStyle w:val="Style18"/>
              <w:widowControl w:val="false"/>
              <w:bidi w:val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</w:r>
          </w:p>
          <w:p>
            <w:pPr>
              <w:pStyle w:val="Style18"/>
              <w:widowControl w:val="false"/>
              <w:bidi w:val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>INDICATORS OF SUSTAINABLE DEVELOPMENT OF SAFETY LAND USE AND ASSESSMENT OF DEGRADATION PROCESSES DEVELOPMENT OF SOIL COVER USING GIS MODELS</w:t>
            </w:r>
          </w:p>
        </w:tc>
      </w:tr>
      <w:tr>
        <w:trPr/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>Рубрика журналу, до якої подається стаття</w:t>
            </w: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bidi w:val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>Моніторинг і охорона земель</w:t>
            </w:r>
          </w:p>
        </w:tc>
      </w:tr>
      <w:tr>
        <w:trPr/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>Контактні телефони</w:t>
            </w: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bidi w:val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</w:r>
          </w:p>
        </w:tc>
      </w:tr>
      <w:tr>
        <w:trPr/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>E-mail</w:t>
            </w: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bidi w:val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>nosenko416@ukr.net</w:t>
            </w:r>
          </w:p>
        </w:tc>
      </w:tr>
      <w:tr>
        <w:trPr/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>Поштова адреса:</w:t>
            </w:r>
          </w:p>
          <w:p>
            <w:pPr>
              <w:pStyle w:val="Style14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>Кому</w:t>
            </w:r>
          </w:p>
          <w:p>
            <w:pPr>
              <w:pStyle w:val="Style14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>вулиця, дім, квартира (офіс)</w:t>
            </w:r>
          </w:p>
          <w:p>
            <w:pPr>
              <w:pStyle w:val="Style14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 xml:space="preserve">населений пункт, </w:t>
            </w:r>
          </w:p>
          <w:p>
            <w:pPr>
              <w:pStyle w:val="Style14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 xml:space="preserve">район, </w:t>
            </w:r>
          </w:p>
          <w:p>
            <w:pPr>
              <w:pStyle w:val="Style14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>область</w:t>
            </w:r>
          </w:p>
          <w:p>
            <w:pPr>
              <w:pStyle w:val="Style14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>країна (для іноземців)</w:t>
            </w:r>
          </w:p>
          <w:p>
            <w:pPr>
              <w:pStyle w:val="Style14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>індекс</w:t>
            </w: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bidi w:val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</w:r>
          </w:p>
        </w:tc>
      </w:tr>
    </w:tbl>
    <w:p>
      <w:pPr>
        <w:pStyle w:val="Style14"/>
        <w:bidi w:val="0"/>
        <w:spacing w:lineRule="auto" w:line="240" w:before="0" w:after="0"/>
        <w:ind w:left="0" w:right="0" w:firstLine="680"/>
        <w:jc w:val="both"/>
        <w:rPr>
          <w:color w:val="000000"/>
        </w:rPr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uk-UA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uk-UA" w:eastAsia="zh-CN" w:bidi="hi-IN"/>
    </w:rPr>
  </w:style>
  <w:style w:type="paragraph" w:styleId="1">
    <w:name w:val="Heading 1"/>
    <w:basedOn w:val="Style13"/>
    <w:next w:val="Style14"/>
    <w:qFormat/>
    <w:pPr>
      <w:spacing w:before="240" w:after="120"/>
      <w:outlineLvl w:val="0"/>
    </w:pPr>
    <w:rPr>
      <w:rFonts w:ascii="Liberation Serif" w:hAnsi="Liberation Serif" w:eastAsia="NSimSun" w:cs="Lucida Sans"/>
      <w:b/>
      <w:bCs/>
      <w:sz w:val="48"/>
      <w:szCs w:val="48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cs="Lucida Sans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7">
    <w:name w:val="Покажчик"/>
    <w:basedOn w:val="Normal"/>
    <w:qFormat/>
    <w:pPr>
      <w:suppressLineNumbers/>
    </w:pPr>
    <w:rPr>
      <w:rFonts w:cs="Lucida Sans"/>
    </w:rPr>
  </w:style>
  <w:style w:type="paragraph" w:styleId="Style18">
    <w:name w:val="Вміст таблиці"/>
    <w:basedOn w:val="Normal"/>
    <w:qFormat/>
    <w:pPr>
      <w:widowControl w:val="false"/>
      <w:suppressLineNumbers/>
    </w:pPr>
    <w:rPr/>
  </w:style>
  <w:style w:type="paragraph" w:styleId="Style19">
    <w:name w:val="Заголовок таблиці"/>
    <w:basedOn w:val="Style18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47</TotalTime>
  <Application>LibreOffice/7.3.3.2$Windows_X86_64 LibreOffice_project/d1d0ea68f081ee2800a922cac8f79445e4603348</Application>
  <AppVersion>15.0000</AppVersion>
  <Pages>2</Pages>
  <Words>230</Words>
  <Characters>1606</Characters>
  <CharactersWithSpaces>1786</CharactersWithSpaces>
  <Paragraphs>63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2021-06-01T10:52:17Z</dcterms:created>
  <dc:creator/>
  <dc:description/>
  <dc:language>uk-UA</dc:language>
  <cp:lastModifiedBy/>
  <dcterms:modified xsi:type="dcterms:W3CDTF">2022-09-05T00:23:46Z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